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D4" w:rsidRDefault="00F32166" w:rsidP="00CE4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3</w:t>
      </w:r>
      <w:r w:rsidR="00CE42D4">
        <w:rPr>
          <w:rFonts w:ascii="Times New Roman" w:hAnsi="Times New Roman"/>
          <w:sz w:val="28"/>
          <w:szCs w:val="28"/>
        </w:rPr>
        <w:t xml:space="preserve"> к письму Управления</w:t>
      </w:r>
    </w:p>
    <w:p w:rsidR="00CE42D4" w:rsidRDefault="00CE42D4" w:rsidP="00CE4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Роспотребнадзора по Республике Башкортостан</w:t>
      </w:r>
    </w:p>
    <w:p w:rsidR="00CE42D4" w:rsidRPr="005075D1" w:rsidRDefault="00CE42D4" w:rsidP="00CE4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__________________№ _________________</w:t>
      </w:r>
    </w:p>
    <w:p w:rsidR="00021CC1" w:rsidRDefault="00021CC1" w:rsidP="00CE42D4">
      <w:pPr>
        <w:jc w:val="right"/>
      </w:pPr>
    </w:p>
    <w:p w:rsidR="00CD04E8" w:rsidRPr="00CD04E8" w:rsidRDefault="00CD04E8" w:rsidP="00CD04E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мероприятиях по предупреждению распространения </w:t>
      </w:r>
      <w:r>
        <w:rPr>
          <w:rFonts w:ascii="Times New Roman" w:hAnsi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/>
          <w:b/>
          <w:sz w:val="28"/>
          <w:szCs w:val="28"/>
        </w:rPr>
        <w:t>-19 в  организациях дополнительного образования</w:t>
      </w:r>
    </w:p>
    <w:p w:rsidR="00CE42D4" w:rsidRPr="008A162F" w:rsidRDefault="00CE42D4" w:rsidP="008A16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</w:t>
      </w:r>
      <w:r w:rsidRPr="008A162F">
        <w:rPr>
          <w:rFonts w:ascii="Times New Roman" w:hAnsi="Times New Roman" w:cs="Times New Roman"/>
          <w:iCs/>
          <w:color w:val="000000"/>
          <w:sz w:val="28"/>
          <w:szCs w:val="28"/>
        </w:rPr>
        <w:t>благополучия</w:t>
      </w:r>
      <w:r w:rsidRPr="008A1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человека по Республике Башкортостан (далее Управление), </w:t>
      </w:r>
      <w:r w:rsidRPr="008A162F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r w:rsidRPr="008A162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32166" w:rsidRPr="008A162F">
        <w:rPr>
          <w:rFonts w:ascii="Times New Roman" w:hAnsi="Times New Roman" w:cs="Times New Roman"/>
          <w:sz w:val="28"/>
          <w:szCs w:val="28"/>
        </w:rPr>
        <w:t>-19 в</w:t>
      </w:r>
      <w:r w:rsidRPr="008A162F">
        <w:rPr>
          <w:rFonts w:ascii="Times New Roman" w:hAnsi="Times New Roman" w:cs="Times New Roman"/>
          <w:sz w:val="28"/>
          <w:szCs w:val="28"/>
        </w:rPr>
        <w:t xml:space="preserve"> </w:t>
      </w:r>
      <w:r w:rsidRPr="008A162F">
        <w:rPr>
          <w:rFonts w:ascii="Times New Roman" w:hAnsi="Times New Roman" w:cs="Times New Roman"/>
          <w:b/>
          <w:sz w:val="28"/>
          <w:szCs w:val="28"/>
        </w:rPr>
        <w:t>учреждениях</w:t>
      </w:r>
      <w:r w:rsidR="00F32166" w:rsidRPr="008A162F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8A162F">
        <w:rPr>
          <w:rFonts w:ascii="Times New Roman" w:hAnsi="Times New Roman" w:cs="Times New Roman"/>
          <w:sz w:val="28"/>
          <w:szCs w:val="28"/>
        </w:rPr>
        <w:t xml:space="preserve"> в новом 2020-2021 учебном году, сообщает. </w:t>
      </w:r>
    </w:p>
    <w:p w:rsidR="00CE42D4" w:rsidRPr="008A162F" w:rsidRDefault="00CE42D4" w:rsidP="008A1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A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чем за 1 рабочий день до их открытия должны уведомить </w:t>
      </w:r>
      <w:r w:rsidRPr="008A162F">
        <w:rPr>
          <w:rFonts w:ascii="Times New Roman" w:hAnsi="Times New Roman" w:cs="Times New Roman"/>
          <w:b/>
          <w:color w:val="000000"/>
          <w:sz w:val="28"/>
          <w:szCs w:val="28"/>
        </w:rPr>
        <w:t>Управление</w:t>
      </w:r>
      <w:r w:rsidRPr="008A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планируемых сроках открытия</w:t>
      </w:r>
      <w:r w:rsidRPr="008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COVID-19, п. 1.4.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F32166" w:rsidRPr="008A162F" w:rsidRDefault="00F32166" w:rsidP="00E64BB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A162F">
        <w:rPr>
          <w:sz w:val="28"/>
          <w:szCs w:val="28"/>
        </w:rPr>
        <w:t>В условиях эпидемического распространения новой короновирусной инфекции (</w:t>
      </w:r>
      <w:r w:rsidRPr="008A162F">
        <w:rPr>
          <w:sz w:val="28"/>
          <w:szCs w:val="28"/>
          <w:lang w:val="en-US"/>
        </w:rPr>
        <w:t>COVID</w:t>
      </w:r>
      <w:r w:rsidRPr="008A162F">
        <w:rPr>
          <w:sz w:val="28"/>
          <w:szCs w:val="28"/>
        </w:rPr>
        <w:t xml:space="preserve"> – 19) в Республике Башкортостан при подготовке к новому 2020-2021 учебному году необходимо руководствоваться обязательными требованиями государственных санитарно-эпидемиологических правил, обратив особое внимание на п.п. 1.9., , 3.4., 3.9., 6.7., 8.3., 8.4., 8.5., 8.6.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  <w:r w:rsidRPr="008A162F">
        <w:t xml:space="preserve"> </w:t>
      </w:r>
      <w:r w:rsidRPr="008A162F">
        <w:rPr>
          <w:sz w:val="28"/>
          <w:szCs w:val="28"/>
        </w:rPr>
        <w:t xml:space="preserve">СП 3.1.2.3117-13 «Профилактика гриппа и других острых респираторных вирусных инфекций», п.п. 1.4, 2.1, 2.2, 2.3, 2.4, 2.5, 2.6.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(приложение), п.п. 6.3, 6.8, 6.9 СП 3.1.2.3116-13 «Профилактика внебольничных пневмоний» (приложение), </w:t>
      </w:r>
      <w:r w:rsidRPr="008A162F">
        <w:rPr>
          <w:color w:val="000000"/>
          <w:sz w:val="28"/>
          <w:szCs w:val="28"/>
        </w:rPr>
        <w:t>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2020г № 02/1814-2020-23/СК-32/03</w:t>
      </w:r>
      <w:r w:rsidRPr="008A162F">
        <w:rPr>
          <w:sz w:val="28"/>
          <w:szCs w:val="28"/>
        </w:rPr>
        <w:t xml:space="preserve"> (приложение), п.п.12,13, 14, 15, 16, 17, 18, 19, 20, 21 МР 3.1/2.1.0202-20 «Рекомендации по проведению профилактических мероприятий по предупреждению распространения новой коронавирусной инфекции (</w:t>
      </w:r>
      <w:r w:rsidRPr="008A162F">
        <w:rPr>
          <w:sz w:val="28"/>
          <w:szCs w:val="28"/>
          <w:lang w:val="en-US"/>
        </w:rPr>
        <w:t>COVID</w:t>
      </w:r>
      <w:r w:rsidRPr="008A162F">
        <w:rPr>
          <w:sz w:val="28"/>
          <w:szCs w:val="28"/>
        </w:rPr>
        <w:t>-19) при осуществлении деятельности театров и концертных организаций»</w:t>
      </w:r>
      <w:r w:rsidR="008A162F">
        <w:rPr>
          <w:sz w:val="28"/>
          <w:szCs w:val="28"/>
        </w:rPr>
        <w:t xml:space="preserve">, </w:t>
      </w:r>
      <w:r w:rsidR="008A162F" w:rsidRPr="008A162F">
        <w:rPr>
          <w:sz w:val="28"/>
          <w:szCs w:val="28"/>
        </w:rPr>
        <w:t xml:space="preserve">Методических рекомендаций Федеральной </w:t>
      </w:r>
      <w:r w:rsidR="008A162F" w:rsidRPr="008A162F">
        <w:rPr>
          <w:sz w:val="28"/>
          <w:szCs w:val="28"/>
        </w:rPr>
        <w:lastRenderedPageBreak/>
        <w:t xml:space="preserve">службы по надзору в сфере защиты прав потребителей и благополучия человека от 25.05.2020 г МР 3.1/2.1.0184-20 «Рекомендации по организации работы спортивных организаций в условиях сохранения рисков распространения </w:t>
      </w:r>
      <w:r w:rsidR="008A162F" w:rsidRPr="008A162F">
        <w:rPr>
          <w:sz w:val="28"/>
          <w:szCs w:val="28"/>
          <w:lang w:val="en-US"/>
        </w:rPr>
        <w:t>COVID</w:t>
      </w:r>
      <w:r w:rsidR="00E64BB7">
        <w:rPr>
          <w:sz w:val="28"/>
          <w:szCs w:val="28"/>
        </w:rPr>
        <w:t>-19».</w:t>
      </w:r>
    </w:p>
    <w:p w:rsidR="00F32166" w:rsidRPr="008A162F" w:rsidRDefault="00F32166" w:rsidP="00F2088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2F">
        <w:rPr>
          <w:rFonts w:ascii="Times New Roman" w:hAnsi="Times New Roman" w:cs="Times New Roman"/>
          <w:b/>
          <w:sz w:val="28"/>
          <w:szCs w:val="28"/>
        </w:rPr>
        <w:t>Извлечение из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детей»:</w:t>
      </w:r>
      <w:bookmarkStart w:id="1" w:name="sub_1109"/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04"/>
      <w:r w:rsidRPr="00F20884">
        <w:rPr>
          <w:rFonts w:ascii="Times New Roman" w:hAnsi="Times New Roman" w:cs="Times New Roman"/>
          <w:sz w:val="28"/>
          <w:szCs w:val="28"/>
        </w:rPr>
        <w:t>п. 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bookmarkEnd w:id="2"/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естественно-научной, физкультурно-спортивной), реализующие дополнительные общеобразовательные программы, принимаются в соответствии с Приложением N 1 (</w:t>
      </w:r>
      <w:hyperlink w:anchor="sub_11100" w:history="1">
        <w:r w:rsidRPr="00F20884">
          <w:rPr>
            <w:rStyle w:val="a4"/>
            <w:rFonts w:ascii="Times New Roman" w:hAnsi="Times New Roman" w:cs="Times New Roman"/>
            <w:sz w:val="28"/>
            <w:szCs w:val="28"/>
          </w:rPr>
          <w:t>таблицы 1</w:t>
        </w:r>
      </w:hyperlink>
      <w:r w:rsidRPr="00F208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200" w:history="1">
        <w:r w:rsidRPr="00F20884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F208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300" w:history="1">
        <w:r w:rsidRPr="00F20884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</w:hyperlink>
      <w:r w:rsidRPr="00F20884">
        <w:rPr>
          <w:rFonts w:ascii="Times New Roman" w:hAnsi="Times New Roman" w:cs="Times New Roman"/>
          <w:sz w:val="28"/>
          <w:szCs w:val="28"/>
        </w:rPr>
        <w:t>).</w:t>
      </w:r>
    </w:p>
    <w:p w:rsidR="008A162F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Помещения для теоретических занятий различной направленности предусматриваются из расчета не менее 2,0 </w:t>
      </w:r>
      <w:r w:rsidRPr="00F20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4F9BE" wp14:editId="1E3DEA08">
            <wp:extent cx="236220" cy="289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884">
        <w:rPr>
          <w:rFonts w:ascii="Times New Roman" w:hAnsi="Times New Roman" w:cs="Times New Roman"/>
          <w:sz w:val="28"/>
          <w:szCs w:val="28"/>
        </w:rPr>
        <w:t xml:space="preserve"> на одного учащегося.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09"/>
      <w:r w:rsidRPr="00F20884">
        <w:rPr>
          <w:rFonts w:ascii="Times New Roman" w:hAnsi="Times New Roman" w:cs="Times New Roman"/>
          <w:sz w:val="28"/>
          <w:szCs w:val="28"/>
        </w:rPr>
        <w:t>п. 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bookmarkEnd w:id="3"/>
    <w:p w:rsidR="008A162F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bookmarkEnd w:id="1"/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 xml:space="preserve">п. </w:t>
      </w:r>
      <w:bookmarkStart w:id="4" w:name="sub_1607"/>
      <w:r w:rsidRPr="00F20884">
        <w:rPr>
          <w:rFonts w:ascii="Times New Roman" w:hAnsi="Times New Roman" w:cs="Times New Roman"/>
          <w:sz w:val="28"/>
          <w:szCs w:val="28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bookmarkEnd w:id="4"/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 xml:space="preserve">п. </w:t>
      </w:r>
      <w:bookmarkStart w:id="5" w:name="sub_1803"/>
      <w:r w:rsidRPr="00F20884">
        <w:rPr>
          <w:rFonts w:ascii="Times New Roman" w:hAnsi="Times New Roman" w:cs="Times New Roman"/>
          <w:sz w:val="28"/>
          <w:szCs w:val="28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04"/>
      <w:bookmarkEnd w:id="5"/>
      <w:r w:rsidRPr="00F20884">
        <w:rPr>
          <w:rFonts w:ascii="Times New Roman" w:hAnsi="Times New Roman" w:cs="Times New Roman"/>
          <w:sz w:val="28"/>
          <w:szCs w:val="28"/>
        </w:rPr>
        <w:t>п. 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05"/>
      <w:bookmarkEnd w:id="6"/>
      <w:r w:rsidRPr="00F20884">
        <w:rPr>
          <w:rFonts w:ascii="Times New Roman" w:hAnsi="Times New Roman" w:cs="Times New Roman"/>
          <w:sz w:val="28"/>
          <w:szCs w:val="28"/>
        </w:rPr>
        <w:t>п. 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bookmarkEnd w:id="7"/>
    <w:p w:rsidR="008A162F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После 30-45 минут теоретических занятий рекомендуется организовывать перерыв длительностью не менее 10 мин.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06"/>
      <w:r w:rsidRPr="00F20884">
        <w:rPr>
          <w:rFonts w:ascii="Times New Roman" w:hAnsi="Times New Roman" w:cs="Times New Roman"/>
          <w:sz w:val="28"/>
          <w:szCs w:val="28"/>
        </w:rPr>
        <w:lastRenderedPageBreak/>
        <w:t>п. 8.6. Объём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  <w:bookmarkEnd w:id="8"/>
    </w:p>
    <w:p w:rsidR="00F32166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Объём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E64BB7" w:rsidRPr="00E64BB7" w:rsidRDefault="00E64BB7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66" w:rsidRPr="008A162F" w:rsidRDefault="00F32166" w:rsidP="00CD0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2F">
        <w:rPr>
          <w:rFonts w:ascii="Times New Roman" w:hAnsi="Times New Roman" w:cs="Times New Roman"/>
          <w:b/>
          <w:sz w:val="28"/>
          <w:szCs w:val="28"/>
        </w:rPr>
        <w:t>Извлечение из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(COVID-19)»: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2.1. Запретить проведение массовых мероприятий с участием различных групп лиц (классов), а также массовых мероприятий с привлечением лиц из иных организаций.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2.2. Лицам, посещающим Организацию (на входе), проводить термометрию с занесением ее результатов в журнал в отношении лиц с температурой тела 37,1 °C и выше в целях учета при проведении противоэпидемических мероприятий.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 С момента выявления указанных лиц Организация в течение 2 часов должна любым доступным способом уведомить Управление.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2.3. В Организации должны проводиться противоэпидемические мероприятия, такие как: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уборка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создание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ежедневная влажная уборка помещений с применением дезинфицирующих средств с обработкой всех контактных поверхностей;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генеральная уборка не реже одного раза в неделю;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постоянное наличие в санитарных узлах для детей и сотрудников мыла, а также кожных антисептиков для обработки рук;</w:t>
      </w:r>
    </w:p>
    <w:p w:rsidR="00F32166" w:rsidRPr="00F20884" w:rsidRDefault="00F32166" w:rsidP="00CD0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lastRenderedPageBreak/>
        <w:t>п. 2.5. Для проведения дезинфекции использовать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2.6. Посещение Организации детьми, перенесшими заболевание, и (или) в случае, если ребенок был в контакте с больным COVID-19, допускать при наличии медицинского заключения врача об отсутствии медицинских противопоказаний для пребывания в Организации.</w:t>
      </w:r>
    </w:p>
    <w:p w:rsidR="00F32166" w:rsidRPr="008A162F" w:rsidRDefault="00F32166" w:rsidP="00CD04E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2F">
        <w:rPr>
          <w:rFonts w:ascii="Times New Roman" w:hAnsi="Times New Roman" w:cs="Times New Roman"/>
          <w:b/>
          <w:sz w:val="28"/>
          <w:szCs w:val="28"/>
        </w:rPr>
        <w:t>Извлечение из СП 3.1.2.3116-13 «Профилактика внебольничных пневмоний»: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п.6.3. Эпидемиологическое расследование эпидемического очага ВП проводится органами, уполномоченными осуществлять федеральный государственный санитарно-эпидемиологический надзор, с целью установления границ очага, выявления возбудителя ВП и его источника,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Эпидемиологическое расследование проводится в случае: выявления эпидемических очагов ВП с групповой заболеваемостью в организованных коллективах детей и взрослых от 5 случаев в течение от 1 до 3 недель;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Эпидемиологическое расследование проводится с целью постановки эпидемиологического диагноза, определения прогноза и проведения адекватных санитарно-противоэпидемических мероприятий по локализации и ликвидации очага.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п.6.8. При регистрации случаев ВП в организованных коллективах детей и взрослых проводится комплекс санитарно-противоэпидемических (профилактических) мероприятий, включающий: активное выявление больных (острой, подострой и маломанифестной респираторной патологией) путем опроса и осмотра врачом-педиатром, терапевтом или врачом-инфекционистом; изоляцию от коллектива лиц с признаками инфекций верхних и нижних дыхательных путей; организацию и проведение заключительной дезинфекции с ревизией вентиляционной сети и контролем, усиление режима текущей дезинфекции с применением кварцевания; разобщение детей: более 2 случаев в классах - закрытие классов, более 10 случаев в образовательном учреждении - временное приостановление деятельности учреждения сроком до 10 дней;  гигиеническую оценку условий размещения, питания, обучения детей; выявление факторов, способствующих формированию очага - переохлаждение, несоответствие нормы площади на одного человека в помещении, проведение массовых мероприятий, отсутствие вентиляции, а также плохое проветривание, низкое качество уборки и др.;  отмену кабинетной системы; запрет на проведение массовых мероприятий; коррекцию питания (введение дополнительной витаминизации, пересмотр меню и др.), устранение выявленных замечаний по деятельности пищеблока.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п.6.9. Лиц, больных ВП, и лиц с подозрением на заболевание ВП изолируют от организованных коллективов.</w:t>
      </w:r>
    </w:p>
    <w:p w:rsidR="00F32166" w:rsidRPr="00F20884" w:rsidRDefault="00F32166" w:rsidP="00CD04E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208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Извлечение из Рекомендаций по профилактике гриппа и ОРВИ в детских общеобразовательных организациях (письмо </w:t>
      </w:r>
      <w:r w:rsidRPr="00F20884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 от 7 февраля 2020г № 02/1814-2020-23/СК-32/03):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Принять меры по подготовке образовательных организаций к работе в осенне-зимний период, обратив особое внимание: на работу вентиляционных систем; на условия соблюдения оптимального теплового режима, режима проветривания помещений; 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помещений и поверхностей (парт, клавиатуры компьютеров и т.п.); 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 на организацию для школьников группы продленного дня сушильных шкафов для просушивания одежды после прогулки; на наличие медицинского изолятора для временной изоляции детей с признаками ОРВИ с санузлом.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Обеспечить проведение иммунизации против гриппа сотрудников образовательных организаций.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 xml:space="preserve"> </w:t>
      </w:r>
      <w:r w:rsidR="00F20884">
        <w:rPr>
          <w:rFonts w:ascii="Times New Roman" w:hAnsi="Times New Roman" w:cs="Times New Roman"/>
          <w:sz w:val="28"/>
          <w:szCs w:val="28"/>
        </w:rPr>
        <w:tab/>
      </w:r>
      <w:r w:rsidRPr="00F20884">
        <w:rPr>
          <w:rFonts w:ascii="Times New Roman" w:hAnsi="Times New Roman" w:cs="Times New Roman"/>
          <w:sz w:val="28"/>
          <w:szCs w:val="28"/>
        </w:rPr>
        <w:t>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Обучить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активностью, обработка бактерицидными облучателями), определить кратность уборки санузлов с обработкой кранов и раковин.</w:t>
      </w:r>
    </w:p>
    <w:p w:rsidR="00F32166" w:rsidRPr="00F20884" w:rsidRDefault="00F32166" w:rsidP="00CD0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При использовании для уборки сотрудников клининговых компаний не рекомендуется допускать к работе в детских образовательных организациях лиц, не привитых против гриппа и кори.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электрополотенец (или рулонных полотенец), наличие плакатов с правилами мытья рук.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Заготовить наглядные информационные материалы по профилактике гриппа и ОРВИ для родителей, сотрудников и детей.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Провести обучающие занятия с детьми и беседы с родителями по мерам профилактики гриппа.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На период подъема заболеваемости гриппом и ОРВИ клининговые сотрудники, сотрудники охраны должны работать в медицинских масках.</w:t>
      </w:r>
    </w:p>
    <w:p w:rsidR="00F32166" w:rsidRPr="00F20884" w:rsidRDefault="00F32166" w:rsidP="00CD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F32166" w:rsidRPr="008A162F" w:rsidRDefault="00F32166" w:rsidP="00CD04E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EF7923">
        <w:rPr>
          <w:b/>
          <w:sz w:val="28"/>
          <w:szCs w:val="28"/>
        </w:rPr>
        <w:t>Извлечение из Методических рекомендаций Федеральной службы по надзору в сфере защиты прав потребителей и благополучия человека от 21.07.2020 г МР 3.1/2.1.0202-20 «Рекомендации по проведению профилактических мероприятий по предупреждению распространения новой коронавирусной инфекции (</w:t>
      </w:r>
      <w:r w:rsidRPr="00EF7923">
        <w:rPr>
          <w:b/>
          <w:sz w:val="28"/>
          <w:szCs w:val="28"/>
          <w:lang w:val="en-US"/>
        </w:rPr>
        <w:t>COVID</w:t>
      </w:r>
      <w:r w:rsidRPr="00EF7923">
        <w:rPr>
          <w:b/>
          <w:sz w:val="28"/>
          <w:szCs w:val="28"/>
        </w:rPr>
        <w:t>-19)при осуществлении деятельности теа</w:t>
      </w:r>
      <w:bookmarkStart w:id="9" w:name="sub_12"/>
      <w:r w:rsidR="008A162F">
        <w:rPr>
          <w:b/>
          <w:sz w:val="28"/>
          <w:szCs w:val="28"/>
        </w:rPr>
        <w:t>тров и концертных организаций»: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п. 12. Осуществляется дезинфекция с кратностью обработки каждые 2 часа всех контактных поверхностей: дверных ручек, поручней лестниц и эскалаторов, перил, пультов управления в лифтах, поверхностей столов, стоек, оргтехники, подлокотников кресел, балетных станков и т.д.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F20884">
        <w:rPr>
          <w:rFonts w:ascii="Times New Roman" w:hAnsi="Times New Roman" w:cs="Times New Roman"/>
          <w:sz w:val="28"/>
          <w:szCs w:val="28"/>
        </w:rPr>
        <w:t>п. 13. После каждой репетиции, концерта проводится уборка помещений с использованием дезинфицирующих средств. Особое внимание уделяется обработке пола в рабочей зоне группы духовых инструментов.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F20884">
        <w:rPr>
          <w:rFonts w:ascii="Times New Roman" w:hAnsi="Times New Roman" w:cs="Times New Roman"/>
          <w:sz w:val="28"/>
          <w:szCs w:val="28"/>
        </w:rPr>
        <w:t>п. 14. Организуется расположение артистов в оркестре при проведении групповых и общих репетиций с учетом характеристик в отношении образования продуктов дыхания для отдельных духовых инструментов и особенностей игры на инструментах (</w:t>
      </w:r>
      <w:hyperlink w:anchor="sub_1000" w:history="1">
        <w:r w:rsidRPr="00F20884">
          <w:rPr>
            <w:rStyle w:val="a4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F20884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рекомендациям):</w:t>
      </w:r>
    </w:p>
    <w:bookmarkEnd w:id="11"/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расстояние между артистами струнных групп не менее 1,5 метра;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расстояние между артистами духовых групп не менее 2 метров, перед духовыми инструментами необходимо использовать защитные экраны, выступающие над раструбами соответствующих инструментов;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расстояние между артистами ударных инструментов не менее 1,5 метров;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расстояние между арфами и клавишными инструментами не менее 1,5 метра;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расстояние между дирижером и артистами оркестра не менее 2 метров на репетиции и не менее 1,5 метров на концерте.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На концерте осуществляется традиционное расположение музыкантов в оркестре, перед духовыми инструментами устанавливаются защитные экраны.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r w:rsidRPr="00F20884">
        <w:rPr>
          <w:rFonts w:ascii="Times New Roman" w:hAnsi="Times New Roman" w:cs="Times New Roman"/>
          <w:sz w:val="28"/>
          <w:szCs w:val="28"/>
        </w:rPr>
        <w:t>п. 15. Исполнителями на духовых инструментах, в связи с образованием при игре продуктов дыхания и слюны соблюдаются следующие правила:</w:t>
      </w:r>
    </w:p>
    <w:bookmarkEnd w:id="12"/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избегать капающего конденсата или слюны из инструмента на пол, инструменты протираются одноразовыми полотенцами, которые утилизируются после репетиции или концерта;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избегать очистку конденсата в клапанах путем сильной продувки во время перерывов;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после окончания репетиции или концерта обработать дезинфицирующими средствами стойки для инструментов, пульты, защитные экраны и другие рабочие поверхности;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4">
        <w:rPr>
          <w:rFonts w:ascii="Times New Roman" w:hAnsi="Times New Roman" w:cs="Times New Roman"/>
          <w:sz w:val="28"/>
          <w:szCs w:val="28"/>
        </w:rPr>
        <w:t>- после контакта с жидкостью при очистке инструмента вымыть или продезинфицировать руки.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"/>
      <w:r w:rsidRPr="00F20884">
        <w:rPr>
          <w:rFonts w:ascii="Times New Roman" w:hAnsi="Times New Roman" w:cs="Times New Roman"/>
          <w:sz w:val="28"/>
          <w:szCs w:val="28"/>
        </w:rPr>
        <w:t>п. 16. Специальные материалы, использующиеся для очистки музыкальных инструментов, промываются водой с температурой не ниже 70 градусов. Для обработки чувствительных материалов достаточно воды менее высокой температуры, с использованием дезинфицирующих моющих средств.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"/>
      <w:bookmarkEnd w:id="13"/>
      <w:r w:rsidRPr="00F20884">
        <w:rPr>
          <w:rFonts w:ascii="Times New Roman" w:hAnsi="Times New Roman" w:cs="Times New Roman"/>
          <w:sz w:val="28"/>
          <w:szCs w:val="28"/>
        </w:rPr>
        <w:t>п. 17. Обслуживающим персоналом оркестра используются защитные маски и перчатки.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8"/>
      <w:bookmarkEnd w:id="14"/>
      <w:r w:rsidRPr="00F20884">
        <w:rPr>
          <w:rFonts w:ascii="Times New Roman" w:hAnsi="Times New Roman" w:cs="Times New Roman"/>
          <w:sz w:val="28"/>
          <w:szCs w:val="28"/>
        </w:rPr>
        <w:t>п. 18. Во время концерта или репетиции не допускается обмен барабанными палочками, инструментами, деталями инструментов или аксессуарами.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9"/>
      <w:bookmarkEnd w:id="15"/>
      <w:r w:rsidRPr="00F20884">
        <w:rPr>
          <w:rFonts w:ascii="Times New Roman" w:hAnsi="Times New Roman" w:cs="Times New Roman"/>
          <w:sz w:val="28"/>
          <w:szCs w:val="28"/>
        </w:rPr>
        <w:t>п. 19. Устанавливаются отдельные пульты для каждого музыканта в струнной группе, если при расстоянии 1,5 метра между стульями возникают трудности с чтением нот.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"/>
      <w:bookmarkEnd w:id="16"/>
      <w:r w:rsidRPr="00F20884">
        <w:rPr>
          <w:rFonts w:ascii="Times New Roman" w:hAnsi="Times New Roman" w:cs="Times New Roman"/>
          <w:sz w:val="28"/>
          <w:szCs w:val="28"/>
        </w:rPr>
        <w:t>п. 20. Поющие и выразительно говорящие артисты на репетиции соблюдают дистанцию не менее 4 метров.</w:t>
      </w:r>
    </w:p>
    <w:p w:rsidR="00F32166" w:rsidRPr="00F20884" w:rsidRDefault="00F32166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"/>
      <w:bookmarkEnd w:id="17"/>
      <w:r w:rsidRPr="00F20884">
        <w:rPr>
          <w:rFonts w:ascii="Times New Roman" w:hAnsi="Times New Roman" w:cs="Times New Roman"/>
          <w:sz w:val="28"/>
          <w:szCs w:val="28"/>
        </w:rPr>
        <w:t>п. 21. Исключаются спектакли с хоровыми и массовыми сценами.</w:t>
      </w:r>
    </w:p>
    <w:bookmarkEnd w:id="18"/>
    <w:p w:rsidR="00F32166" w:rsidRDefault="00F32166" w:rsidP="00CD04E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EF7923">
        <w:rPr>
          <w:b/>
          <w:sz w:val="28"/>
          <w:szCs w:val="28"/>
        </w:rPr>
        <w:t>Извлечение из Методических рекомендаций Федеральной службы по надзору в сфере защиты прав потребител</w:t>
      </w:r>
      <w:r>
        <w:rPr>
          <w:b/>
          <w:sz w:val="28"/>
          <w:szCs w:val="28"/>
        </w:rPr>
        <w:t>ей и благополучия человека от 25.05.2020 г МР 3.1/2.1.0184</w:t>
      </w:r>
      <w:r w:rsidRPr="00EF7923">
        <w:rPr>
          <w:b/>
          <w:sz w:val="28"/>
          <w:szCs w:val="28"/>
        </w:rPr>
        <w:t xml:space="preserve">-20 «Рекомендации по </w:t>
      </w:r>
      <w:r>
        <w:rPr>
          <w:b/>
          <w:sz w:val="28"/>
          <w:szCs w:val="28"/>
        </w:rPr>
        <w:t xml:space="preserve">организации работы спортивных организаций в условиях сохранения рисков распространения </w:t>
      </w:r>
      <w:r w:rsidRPr="00EF7923"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>-19</w:t>
      </w:r>
      <w:r w:rsidRPr="00EF7923">
        <w:rPr>
          <w:b/>
          <w:sz w:val="28"/>
          <w:szCs w:val="28"/>
        </w:rPr>
        <w:t>»:</w:t>
      </w:r>
    </w:p>
    <w:p w:rsidR="00F32166" w:rsidRP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Перед открытием проводится генеральная уборка по</w:t>
      </w:r>
      <w:r w:rsidR="00CD04E8">
        <w:rPr>
          <w:sz w:val="28"/>
          <w:szCs w:val="28"/>
        </w:rPr>
        <w:t>мещений с применением дезинфицир</w:t>
      </w:r>
      <w:r>
        <w:rPr>
          <w:sz w:val="28"/>
          <w:szCs w:val="28"/>
        </w:rPr>
        <w:t>ующих средств, активных в отношении вирусов, проводится обработка спортивного инвентаря.</w:t>
      </w:r>
    </w:p>
    <w:p w:rsid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C77A7">
        <w:rPr>
          <w:sz w:val="28"/>
          <w:szCs w:val="28"/>
        </w:rPr>
        <w:t>Ежедневно организуется утренний фильтр</w:t>
      </w:r>
      <w:r>
        <w:rPr>
          <w:sz w:val="28"/>
          <w:szCs w:val="28"/>
        </w:rPr>
        <w:t xml:space="preserve"> с обязательной термометрией с использованием бесконтактных термометров обучающихся и персонала  целью своевременного выявления и изоляции людей с признаками респираторных заболеваний и повышенной температурой.</w:t>
      </w:r>
    </w:p>
    <w:p w:rsid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Вход лиц, не связанных с обеспечением организации дополнительного образования детей, на территорию организации ограничивается.</w:t>
      </w:r>
    </w:p>
    <w:p w:rsid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бесконтактной термометрии – 2 раза в день: до и после дополнительного обучения. Контроль наличия жалоб на состояние здоровья.</w:t>
      </w:r>
    </w:p>
    <w:p w:rsid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масок, перчаток обслуживающим персоналом в течение всего рабочего дня, с заменой масок каждые 3 часа, перчаток – по мере загрязнения, либо повреждения.</w:t>
      </w:r>
    </w:p>
    <w:p w:rsidR="006C77A7" w:rsidRDefault="006C77A7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нахождения в помещении спортсменов и сотрудников (педагоги, тренера, клининговый персонал, технические работники)</w:t>
      </w:r>
      <w:r w:rsidR="00E767A5">
        <w:rPr>
          <w:sz w:val="28"/>
          <w:szCs w:val="28"/>
        </w:rPr>
        <w:t xml:space="preserve"> должны соблюдаться принципы социального дистанциирования, не менее 1,5 м путем разнесения разметки для соблюдения расстояния.</w:t>
      </w:r>
    </w:p>
    <w:p w:rsidR="00E767A5" w:rsidRDefault="00E767A5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мест обработки рук кожными антисептиками, предназначенными для этих целей, обладающими активностью в отношении вирусов. Оборудование для этих целей автоматических бесконтактных дозаторов на входе в организацию, перед раздевалками, возле санузлов, душевых, в тренерских помещениях, командных комнатах и в других общественных зонах.</w:t>
      </w:r>
    </w:p>
    <w:p w:rsidR="00E767A5" w:rsidRPr="006C77A7" w:rsidRDefault="00E767A5" w:rsidP="00CD04E8">
      <w:pPr>
        <w:pStyle w:val="formatte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регулярных гигиенических мероприятий в помещениях организации:</w:t>
      </w:r>
    </w:p>
    <w:p w:rsidR="00F32166" w:rsidRPr="0023122A" w:rsidRDefault="00E767A5" w:rsidP="00CD04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7A5">
        <w:rPr>
          <w:rFonts w:ascii="Times New Roman" w:hAnsi="Times New Roman" w:cs="Times New Roman"/>
          <w:sz w:val="28"/>
          <w:szCs w:val="28"/>
        </w:rPr>
        <w:t>дезинфекционная обработка контактных 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(поручни, перила, ручки дверей и шкафчиков);</w:t>
      </w:r>
    </w:p>
    <w:p w:rsidR="00F32166" w:rsidRDefault="000430CC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E767A5" w:rsidRPr="00E767A5">
        <w:rPr>
          <w:rFonts w:ascii="Times New Roman" w:hAnsi="Times New Roman" w:cs="Times New Roman"/>
          <w:sz w:val="28"/>
          <w:szCs w:val="28"/>
        </w:rPr>
        <w:t>проветривание помещений каждые 2 часа</w:t>
      </w:r>
      <w:r>
        <w:rPr>
          <w:rFonts w:ascii="Times New Roman" w:hAnsi="Times New Roman" w:cs="Times New Roman"/>
          <w:sz w:val="28"/>
          <w:szCs w:val="28"/>
        </w:rPr>
        <w:t xml:space="preserve"> или п</w:t>
      </w:r>
      <w:r w:rsidR="00E767A5">
        <w:rPr>
          <w:rFonts w:ascii="Times New Roman" w:hAnsi="Times New Roman" w:cs="Times New Roman"/>
          <w:sz w:val="28"/>
          <w:szCs w:val="28"/>
        </w:rPr>
        <w:t>осле каждой тренировки, заняти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CD04E8" w:rsidRDefault="000430CC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проведение обработки воздуха замкнутых помещений бактерицидными ультрафиолетовыми рециркуляторами закрытого типа, разрешенными для применения в присутствии людей.</w:t>
      </w:r>
    </w:p>
    <w:p w:rsidR="00F32166" w:rsidRDefault="000430CC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Обеспечение наличия пятидневного запаса средств индивидуальной защиты, дезинфицирующих и моющих средств.</w:t>
      </w:r>
    </w:p>
    <w:p w:rsidR="000430CC" w:rsidRPr="000430CC" w:rsidRDefault="000430CC" w:rsidP="00CD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Рекомендуется назначить ответственного сотрудника, который должен контролировать соблюдение указанных рекомендаций в организации.</w:t>
      </w:r>
    </w:p>
    <w:p w:rsidR="00F32166" w:rsidRPr="00523A01" w:rsidRDefault="00F32166" w:rsidP="00CD04E8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sectPr w:rsidR="00F32166" w:rsidRPr="0052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E62"/>
    <w:multiLevelType w:val="hybridMultilevel"/>
    <w:tmpl w:val="B118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252"/>
    <w:multiLevelType w:val="hybridMultilevel"/>
    <w:tmpl w:val="9E3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D7"/>
    <w:rsid w:val="00021CC1"/>
    <w:rsid w:val="000430CC"/>
    <w:rsid w:val="002B6B36"/>
    <w:rsid w:val="00647890"/>
    <w:rsid w:val="006C77A7"/>
    <w:rsid w:val="008A162F"/>
    <w:rsid w:val="00CD04E8"/>
    <w:rsid w:val="00CE42D4"/>
    <w:rsid w:val="00E64BB7"/>
    <w:rsid w:val="00E767A5"/>
    <w:rsid w:val="00EA41D7"/>
    <w:rsid w:val="00F20884"/>
    <w:rsid w:val="00F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31E9-F583-4C40-A3EC-327FC84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E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3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32166"/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F3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deti_18</dc:creator>
  <cp:keywords/>
  <dc:description/>
  <cp:lastModifiedBy>Газизова Альфия Ишбулдовна</cp:lastModifiedBy>
  <cp:revision>2</cp:revision>
  <dcterms:created xsi:type="dcterms:W3CDTF">2020-08-10T12:26:00Z</dcterms:created>
  <dcterms:modified xsi:type="dcterms:W3CDTF">2020-08-10T12:26:00Z</dcterms:modified>
</cp:coreProperties>
</file>